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Дружинина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Дружинин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Дружинин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Дружинина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